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57" w:lineRule="exact"/>
        <w:jc w:val="center"/>
        <w:rPr>
          <w:color w:val="auto"/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color w:val="auto"/>
          <w:sz w:val="40"/>
          <w:szCs w:val="40"/>
        </w:rPr>
        <w:t>隐私政策</w:t>
      </w:r>
    </w:p>
    <w:p>
      <w:pPr>
        <w:spacing w:after="0" w:line="89" w:lineRule="exact"/>
        <w:rPr>
          <w:color w:val="auto"/>
          <w:sz w:val="24"/>
          <w:szCs w:val="24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引 言</w:t>
      </w:r>
    </w:p>
    <w:p>
      <w:pPr>
        <w:spacing w:after="0" w:line="339" w:lineRule="exact"/>
        <w:rPr>
          <w:color w:val="auto"/>
          <w:sz w:val="24"/>
          <w:szCs w:val="24"/>
        </w:rPr>
      </w:pPr>
    </w:p>
    <w:p>
      <w:pPr>
        <w:spacing w:after="0" w:line="318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1.</w:t>
      </w:r>
      <w:r>
        <w:rPr>
          <w:rFonts w:hint="eastAsia" w:ascii="PMingLiU" w:hAnsi="PMingLiU" w:eastAsia="宋体" w:cs="PMingLiU"/>
          <w:color w:val="auto"/>
          <w:sz w:val="22"/>
          <w:szCs w:val="22"/>
          <w:lang w:eastAsia="zh-CN"/>
        </w:rPr>
        <w:t>移动票票签</w:t>
      </w:r>
      <w:r>
        <w:rPr>
          <w:rFonts w:ascii="PMingLiU" w:hAnsi="PMingLiU" w:eastAsia="PMingLiU" w:cs="PMingLiU"/>
          <w:color w:val="auto"/>
          <w:sz w:val="22"/>
          <w:szCs w:val="22"/>
        </w:rPr>
        <w:t>平台重视 用户的隐私。您在使用我们的服务时，我们可能会收集和使 用您的相关信息。我们希望通过本《隐私政策》向您说明，在使 用我们的服务时，我们如何收集、使 用、储存和分享这些信息，以及我们为您提供的访问、更更新、控制和保护这些信息的 方式。本《隐私政策》与您所使 用的</w:t>
      </w:r>
      <w:r>
        <w:rPr>
          <w:rFonts w:hint="eastAsia" w:ascii="PMingLiU" w:hAnsi="PMingLiU" w:eastAsia="宋体" w:cs="PMingLiU"/>
          <w:color w:val="auto"/>
          <w:sz w:val="22"/>
          <w:szCs w:val="22"/>
          <w:lang w:eastAsia="zh-CN"/>
        </w:rPr>
        <w:t>移动票票签</w:t>
      </w:r>
      <w:r>
        <w:rPr>
          <w:rFonts w:ascii="PMingLiU" w:hAnsi="PMingLiU" w:eastAsia="PMingLiU" w:cs="PMingLiU"/>
          <w:color w:val="auto"/>
          <w:sz w:val="22"/>
          <w:szCs w:val="22"/>
        </w:rPr>
        <w:t>平台服务息息相关，希望您仔细阅读，在需要时，按照本《隐私政策》的指引，作出您认为适当的选择。本《隐私政策》中涉及的相关技术词汇，我们尽量量以简明扼要的表述，并提供进 一步说明的链接，以便便您的理理解。</w:t>
      </w:r>
    </w:p>
    <w:p>
      <w:pPr>
        <w:spacing w:after="0" w:line="34" w:lineRule="exact"/>
        <w:rPr>
          <w:color w:val="auto"/>
          <w:sz w:val="24"/>
          <w:szCs w:val="24"/>
        </w:rPr>
      </w:pPr>
    </w:p>
    <w:p>
      <w:pPr>
        <w:spacing w:after="0" w:line="315" w:lineRule="exact"/>
        <w:ind w:right="6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2</w:t>
      </w:r>
      <w:r>
        <w:rPr>
          <w:rFonts w:ascii="PMingLiU" w:hAnsi="PMingLiU" w:eastAsia="PMingLiU" w:cs="PMingLiU"/>
          <w:color w:val="auto"/>
          <w:sz w:val="22"/>
          <w:szCs w:val="22"/>
        </w:rPr>
        <w:t>。您使 用或继续使 用我们的服务，即意味着同意我们按照本《隐私政策》收集、使 用、储存和分享您的相关信息。</w:t>
      </w:r>
    </w:p>
    <w:p>
      <w:pPr>
        <w:spacing w:after="0" w:line="11" w:lineRule="exact"/>
        <w:rPr>
          <w:color w:val="auto"/>
          <w:sz w:val="24"/>
          <w:szCs w:val="24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3.</w:t>
      </w:r>
      <w:r>
        <w:rPr>
          <w:rFonts w:ascii="PMingLiU" w:hAnsi="PMingLiU" w:eastAsia="PMingLiU" w:cs="PMingLiU"/>
          <w:color w:val="auto"/>
          <w:sz w:val="22"/>
          <w:szCs w:val="22"/>
        </w:rPr>
        <w:t>如对本《隐私政策》或相关事宜有任何问题，请通过客服与我们联系。</w:t>
      </w:r>
    </w:p>
    <w:p>
      <w:pPr>
        <w:spacing w:after="0" w:line="289" w:lineRule="exact"/>
        <w:rPr>
          <w:color w:val="auto"/>
          <w:sz w:val="24"/>
          <w:szCs w:val="24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我们可能收到的信息</w:t>
      </w:r>
    </w:p>
    <w:p>
      <w:pPr>
        <w:spacing w:after="0" w:line="339" w:lineRule="exact"/>
        <w:rPr>
          <w:color w:val="auto"/>
          <w:sz w:val="24"/>
          <w:szCs w:val="24"/>
        </w:rPr>
      </w:pPr>
    </w:p>
    <w:p>
      <w:pPr>
        <w:spacing w:after="0" w:line="316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1.</w:t>
      </w:r>
      <w:r>
        <w:rPr>
          <w:rFonts w:ascii="PMingLiU" w:hAnsi="PMingLiU" w:eastAsia="PMingLiU" w:cs="PMingLiU"/>
          <w:color w:val="auto"/>
          <w:sz w:val="22"/>
          <w:szCs w:val="22"/>
        </w:rPr>
        <w:t>我们提供服务时，可能会收集、储存和使 用下列列与您有关的信息。如果您不不提供相关信息，可能 无法注册成为我们的 用户或 无法享受我们提供的某些服务，或者 无法达到相关服务拟达到的效果。您提供的信息</w:t>
      </w:r>
    </w:p>
    <w:p>
      <w:pPr>
        <w:spacing w:after="0" w:line="253" w:lineRule="exact"/>
        <w:rPr>
          <w:color w:val="auto"/>
          <w:sz w:val="24"/>
          <w:szCs w:val="24"/>
        </w:rPr>
      </w:pPr>
    </w:p>
    <w:p>
      <w:pPr>
        <w:spacing w:after="0" w:line="323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2.</w:t>
      </w:r>
      <w:r>
        <w:rPr>
          <w:rFonts w:ascii="PMingLiU" w:hAnsi="PMingLiU" w:eastAsia="PMingLiU" w:cs="PMingLiU"/>
          <w:color w:val="auto"/>
          <w:sz w:val="22"/>
          <w:szCs w:val="22"/>
        </w:rPr>
        <w:t>您在注册账户或使 用我们的服务时，向我们提供的相关个 人信息或企业信息，例例如姓名、身份证件号码、个 人 生物识别信息、电话号码、企业 用户名称、企业 用户联系 人、企业 用户联系 方式等；您通过我们的服务向其他 方提供的共享信息，以及您使 用我们的服务时所储存的信息。</w:t>
      </w:r>
    </w:p>
    <w:p>
      <w:pPr>
        <w:spacing w:after="0" w:line="254" w:lineRule="exact"/>
        <w:rPr>
          <w:color w:val="auto"/>
          <w:sz w:val="24"/>
          <w:szCs w:val="24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3.</w:t>
      </w:r>
      <w:r>
        <w:rPr>
          <w:rFonts w:ascii="PMingLiU" w:hAnsi="PMingLiU" w:eastAsia="PMingLiU" w:cs="PMingLiU"/>
          <w:color w:val="auto"/>
          <w:sz w:val="22"/>
          <w:szCs w:val="22"/>
        </w:rPr>
        <w:t>其他 方分享的您的信息</w:t>
      </w:r>
    </w:p>
    <w:p>
      <w:pPr>
        <w:spacing w:after="0" w:line="295" w:lineRule="exact"/>
        <w:rPr>
          <w:color w:val="auto"/>
          <w:sz w:val="24"/>
          <w:szCs w:val="24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其他 方使 用我们的服务时所提供有关您的共享信息。</w:t>
      </w:r>
    </w:p>
    <w:p>
      <w:pPr>
        <w:spacing w:after="0" w:line="296" w:lineRule="exact"/>
        <w:rPr>
          <w:color w:val="auto"/>
          <w:sz w:val="24"/>
          <w:szCs w:val="24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我们获取的您的信息</w:t>
      </w:r>
    </w:p>
    <w:p>
      <w:pPr>
        <w:spacing w:after="0" w:line="54" w:lineRule="exact"/>
        <w:rPr>
          <w:color w:val="auto"/>
          <w:sz w:val="24"/>
          <w:szCs w:val="24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4.</w:t>
      </w:r>
      <w:r>
        <w:rPr>
          <w:rFonts w:ascii="PMingLiU" w:hAnsi="PMingLiU" w:eastAsia="PMingLiU" w:cs="PMingLiU"/>
          <w:color w:val="auto"/>
          <w:sz w:val="22"/>
          <w:szCs w:val="22"/>
        </w:rPr>
        <w:t>您使 用服务时我们可能收集如下信息：</w:t>
      </w:r>
    </w:p>
    <w:p>
      <w:pPr>
        <w:spacing w:after="0" w:line="293" w:lineRule="exact"/>
        <w:rPr>
          <w:color w:val="auto"/>
          <w:sz w:val="24"/>
          <w:szCs w:val="24"/>
        </w:rPr>
      </w:pPr>
    </w:p>
    <w:p>
      <w:pPr>
        <w:spacing w:after="0" w:line="325" w:lineRule="exact"/>
        <w:ind w:right="16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 xml:space="preserve"> 日志信息，指您使 用我们的服务时，系统可能通过</w:t>
      </w:r>
      <w:r>
        <w:rPr>
          <w:rFonts w:ascii="Arial" w:hAnsi="Arial" w:eastAsia="Arial" w:cs="Arial"/>
          <w:color w:val="auto"/>
          <w:sz w:val="22"/>
          <w:szCs w:val="22"/>
        </w:rPr>
        <w:t>cookies</w:t>
      </w:r>
      <w:r>
        <w:rPr>
          <w:rFonts w:ascii="PMingLiU" w:hAnsi="PMingLiU" w:eastAsia="PMingLiU" w:cs="PMingLiU"/>
          <w:color w:val="auto"/>
          <w:sz w:val="22"/>
          <w:szCs w:val="22"/>
        </w:rPr>
        <w:t>、</w:t>
      </w:r>
      <w:r>
        <w:rPr>
          <w:rFonts w:ascii="Arial" w:hAnsi="Arial" w:eastAsia="Arial" w:cs="Arial"/>
          <w:color w:val="auto"/>
          <w:sz w:val="22"/>
          <w:szCs w:val="22"/>
        </w:rPr>
        <w:t>web</w:t>
      </w:r>
      <w:r>
        <w:rPr>
          <w:rFonts w:ascii="PMingLiU" w:hAnsi="PMingLiU" w:eastAsia="PMingLiU" w:cs="PMingLiU"/>
          <w:color w:val="auto"/>
          <w:sz w:val="22"/>
          <w:szCs w:val="22"/>
        </w:rPr>
        <w:t>、</w:t>
      </w:r>
      <w:r>
        <w:rPr>
          <w:rFonts w:ascii="Arial" w:hAnsi="Arial" w:eastAsia="Arial" w:cs="Arial"/>
          <w:color w:val="auto"/>
          <w:sz w:val="22"/>
          <w:szCs w:val="22"/>
        </w:rPr>
        <w:t>app</w:t>
      </w:r>
      <w:r>
        <w:rPr>
          <w:rFonts w:ascii="PMingLiU" w:hAnsi="PMingLiU" w:eastAsia="PMingLiU" w:cs="PMingLiU"/>
          <w:color w:val="auto"/>
          <w:sz w:val="22"/>
          <w:szCs w:val="22"/>
        </w:rPr>
        <w:t>或其他 方式 自动采集的技术信息，包括：</w:t>
      </w:r>
    </w:p>
    <w:p>
      <w:pPr>
        <w:spacing w:after="0" w:line="13" w:lineRule="exact"/>
        <w:rPr>
          <w:color w:val="auto"/>
          <w:sz w:val="24"/>
          <w:szCs w:val="24"/>
        </w:rPr>
      </w:pPr>
    </w:p>
    <w:p>
      <w:pPr>
        <w:spacing w:after="0" w:line="320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设备或软件信息，例例如您的移动设备、 网 页浏览器 或 用于接 入我们服务的其他程序所提供的配置信息、您的</w:t>
      </w:r>
      <w:r>
        <w:rPr>
          <w:rFonts w:ascii="Arial" w:hAnsi="Arial" w:eastAsia="Arial" w:cs="Arial"/>
          <w:color w:val="auto"/>
          <w:sz w:val="22"/>
          <w:szCs w:val="22"/>
        </w:rPr>
        <w:t>IP</w:t>
      </w:r>
      <w:r>
        <w:rPr>
          <w:rFonts w:ascii="PMingLiU" w:hAnsi="PMingLiU" w:eastAsia="PMingLiU" w:cs="PMingLiU"/>
          <w:color w:val="auto"/>
          <w:sz w:val="22"/>
          <w:szCs w:val="22"/>
        </w:rPr>
        <w:t>地址和移动设备所 用的版本和设备识别码；</w:t>
      </w:r>
    </w:p>
    <w:p>
      <w:pPr>
        <w:spacing w:after="0" w:line="1" w:lineRule="exact"/>
        <w:rPr>
          <w:color w:val="auto"/>
          <w:sz w:val="24"/>
          <w:szCs w:val="24"/>
        </w:rPr>
      </w:pPr>
    </w:p>
    <w:p>
      <w:pPr>
        <w:spacing w:after="0" w:line="314" w:lineRule="exact"/>
        <w:ind w:right="160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在使 用我们服务时搜索或浏览的信息，例例如您使 用的 网 页搜索词语、访问的社交媒体 页 面</w:t>
      </w:r>
      <w:r>
        <w:rPr>
          <w:rFonts w:ascii="Arial" w:hAnsi="Arial" w:eastAsia="Arial" w:cs="Arial"/>
          <w:color w:val="auto"/>
          <w:sz w:val="22"/>
          <w:szCs w:val="22"/>
        </w:rPr>
        <w:t>url</w:t>
      </w:r>
      <w:r>
        <w:rPr>
          <w:rFonts w:ascii="PMingLiU" w:hAnsi="PMingLiU" w:eastAsia="PMingLiU" w:cs="PMingLiU"/>
          <w:color w:val="auto"/>
          <w:sz w:val="22"/>
          <w:szCs w:val="22"/>
        </w:rPr>
        <w:t>地址，以及您在使 用我们服务时浏览或要求提供的其他信息和内容详情；</w:t>
      </w:r>
    </w:p>
    <w:p>
      <w:pPr>
        <w:spacing w:after="0" w:line="11" w:lineRule="exact"/>
        <w:rPr>
          <w:color w:val="auto"/>
          <w:sz w:val="24"/>
          <w:szCs w:val="24"/>
        </w:rPr>
      </w:pPr>
    </w:p>
    <w:p>
      <w:pPr>
        <w:spacing w:after="0" w:line="325" w:lineRule="exact"/>
        <w:ind w:right="420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有关您曾使 用的移动应 用（</w:t>
      </w:r>
      <w:r>
        <w:rPr>
          <w:rFonts w:ascii="Arial" w:hAnsi="Arial" w:eastAsia="Arial" w:cs="Arial"/>
          <w:color w:val="auto"/>
          <w:sz w:val="22"/>
          <w:szCs w:val="22"/>
        </w:rPr>
        <w:t>APP</w:t>
      </w:r>
      <w:r>
        <w:rPr>
          <w:rFonts w:ascii="PMingLiU" w:hAnsi="PMingLiU" w:eastAsia="PMingLiU" w:cs="PMingLiU"/>
          <w:color w:val="auto"/>
          <w:sz w:val="22"/>
          <w:szCs w:val="22"/>
        </w:rPr>
        <w:t>）和其他软件的信息，以及您曾经使 用该等移动应 用和软件的信息；</w:t>
      </w:r>
    </w:p>
    <w:p>
      <w:pPr>
        <w:spacing w:after="0" w:line="13" w:lineRule="exact"/>
        <w:rPr>
          <w:color w:val="auto"/>
          <w:sz w:val="24"/>
          <w:szCs w:val="24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您通过我们的服务进 行行通讯的信息，例例如曾通讯的账号，以及通讯时间、数据和时 长；</w:t>
      </w:r>
    </w:p>
    <w:p>
      <w:pPr>
        <w:spacing w:after="0" w:line="56" w:lineRule="exact"/>
        <w:rPr>
          <w:color w:val="auto"/>
          <w:sz w:val="24"/>
          <w:szCs w:val="24"/>
        </w:rPr>
      </w:pPr>
    </w:p>
    <w:p>
      <w:pPr>
        <w:spacing w:after="0" w:line="31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您通过我们的服务分享的内容所包含的信息（元数据），例例如拍摄或上传的共享照 片或录像的 日期、时间或地点等。</w:t>
      </w:r>
    </w:p>
    <w:p>
      <w:pPr>
        <w:spacing w:after="0" w:line="13" w:lineRule="exact"/>
        <w:rPr>
          <w:color w:val="auto"/>
          <w:sz w:val="24"/>
          <w:szCs w:val="24"/>
        </w:rPr>
      </w:pPr>
    </w:p>
    <w:p>
      <w:pPr>
        <w:spacing w:after="0" w:line="314" w:lineRule="exact"/>
        <w:ind w:right="180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位置信息，指您开启设备定位功能并使 用我们基于位置提供的相关服务时，收集的有关您位置的信息，包括：</w:t>
      </w:r>
    </w:p>
    <w:p>
      <w:pPr>
        <w:spacing w:after="0" w:line="11" w:lineRule="exact"/>
        <w:rPr>
          <w:color w:val="auto"/>
          <w:sz w:val="24"/>
          <w:szCs w:val="24"/>
        </w:rPr>
      </w:pPr>
    </w:p>
    <w:p>
      <w:pPr>
        <w:spacing w:after="0" w:line="315" w:lineRule="exact"/>
        <w:ind w:right="180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您通过具有定位功能的移动设备使 用我们的服务时，通过</w:t>
      </w:r>
      <w:r>
        <w:rPr>
          <w:rFonts w:ascii="Arial" w:hAnsi="Arial" w:eastAsia="Arial" w:cs="Arial"/>
          <w:color w:val="auto"/>
          <w:sz w:val="22"/>
          <w:szCs w:val="22"/>
        </w:rPr>
        <w:t>GPS</w:t>
      </w:r>
      <w:r>
        <w:rPr>
          <w:rFonts w:ascii="PMingLiU" w:hAnsi="PMingLiU" w:eastAsia="PMingLiU" w:cs="PMingLiU"/>
          <w:color w:val="auto"/>
          <w:sz w:val="22"/>
          <w:szCs w:val="22"/>
        </w:rPr>
        <w:t>或</w:t>
      </w:r>
      <w:r>
        <w:rPr>
          <w:rFonts w:ascii="Arial" w:hAnsi="Arial" w:eastAsia="Arial" w:cs="Arial"/>
          <w:color w:val="auto"/>
          <w:sz w:val="22"/>
          <w:szCs w:val="22"/>
        </w:rPr>
        <w:t>WiFi</w:t>
      </w:r>
      <w:r>
        <w:rPr>
          <w:rFonts w:ascii="PMingLiU" w:hAnsi="PMingLiU" w:eastAsia="PMingLiU" w:cs="PMingLiU"/>
          <w:color w:val="auto"/>
          <w:sz w:val="22"/>
          <w:szCs w:val="22"/>
        </w:rPr>
        <w:t>等 方式收集的您的地理理位置信息；</w:t>
      </w:r>
    </w:p>
    <w:p>
      <w:pPr>
        <w:sectPr>
          <w:pgSz w:w="11900" w:h="16838"/>
          <w:pgMar w:top="1133" w:right="1126" w:bottom="802" w:left="1140" w:header="0" w:footer="0" w:gutter="0"/>
          <w:cols w:equalWidth="0" w:num="1">
            <w:col w:w="9640"/>
          </w:cols>
        </w:sectPr>
      </w:pPr>
    </w:p>
    <w:p>
      <w:pPr>
        <w:spacing w:after="0" w:line="316" w:lineRule="exact"/>
        <w:ind w:right="180"/>
        <w:jc w:val="both"/>
        <w:rPr>
          <w:color w:val="auto"/>
          <w:sz w:val="20"/>
          <w:szCs w:val="20"/>
        </w:rPr>
      </w:pPr>
      <w:bookmarkStart w:id="1" w:name="page2"/>
      <w:bookmarkEnd w:id="1"/>
      <w:r>
        <w:rPr>
          <w:rFonts w:ascii="PMingLiU" w:hAnsi="PMingLiU" w:eastAsia="PMingLiU" w:cs="PMingLiU"/>
          <w:color w:val="auto"/>
          <w:sz w:val="22"/>
          <w:szCs w:val="22"/>
        </w:rPr>
        <w:t>您或其他 用户提供的包含您所处地理理位置的实时信息，例例如您提供的账户信息中包含的您所在地区信息，您或其他 人上传的显示您当前或曾经所处地理理位置的共享信息，您或其他 人共享的照 片包含的地理理标记信息；</w:t>
      </w:r>
    </w:p>
    <w:p>
      <w:pPr>
        <w:spacing w:after="0" w:line="14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您可以通过关闭定位功能，停 止对您的地理理位置信息的收集。</w:t>
      </w:r>
    </w:p>
    <w:p>
      <w:pPr>
        <w:spacing w:after="0" w:line="5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5.</w:t>
      </w:r>
      <w:r>
        <w:rPr>
          <w:rFonts w:ascii="PMingLiU" w:hAnsi="PMingLiU" w:eastAsia="PMingLiU" w:cs="PMingLiU"/>
          <w:color w:val="auto"/>
          <w:sz w:val="22"/>
          <w:szCs w:val="22"/>
        </w:rPr>
        <w:t>客户端信息，包括但不不限于您的</w:t>
      </w:r>
      <w:r>
        <w:rPr>
          <w:rFonts w:ascii="Arial" w:hAnsi="Arial" w:eastAsia="Arial" w:cs="Arial"/>
          <w:color w:val="auto"/>
          <w:sz w:val="22"/>
          <w:szCs w:val="22"/>
        </w:rPr>
        <w:t>IP</w:t>
      </w:r>
      <w:r>
        <w:rPr>
          <w:rFonts w:ascii="PMingLiU" w:hAnsi="PMingLiU" w:eastAsia="PMingLiU" w:cs="PMingLiU"/>
          <w:color w:val="auto"/>
          <w:sz w:val="22"/>
          <w:szCs w:val="22"/>
        </w:rPr>
        <w:t>地址、操作系统版本信息、登录记录、指令信息等；</w:t>
      </w:r>
    </w:p>
    <w:p>
      <w:pPr>
        <w:spacing w:after="0" w:line="55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其他根据服务的需要 而收集的您的信息，包括但不不限于您对服务的意 见、建议、您曾经使 用或经常使 用的服务、功能、使 用场景和使 用习惯等信息。</w:t>
      </w: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我们可能使 用的信息</w:t>
      </w: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1.</w:t>
      </w:r>
      <w:r>
        <w:rPr>
          <w:rFonts w:ascii="PMingLiU" w:hAnsi="PMingLiU" w:eastAsia="PMingLiU" w:cs="PMingLiU"/>
          <w:color w:val="auto"/>
          <w:sz w:val="22"/>
          <w:szCs w:val="22"/>
        </w:rPr>
        <w:t>我们可能将在向您提供服务的过程之中所收集的信息 用作下列列 用途：</w:t>
      </w:r>
    </w:p>
    <w:p>
      <w:pPr>
        <w:spacing w:after="0" w:line="315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向您提供服务；</w:t>
      </w:r>
    </w:p>
    <w:p>
      <w:pPr>
        <w:spacing w:after="0" w:line="56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在我们提供服务时， 用于身份验证、客户服务、安全防范、诈骗监测、存档和备份 用途，确保我们向您提供的产品和服务的安全性；</w:t>
      </w:r>
    </w:p>
    <w:p>
      <w:pPr>
        <w:spacing w:after="0" w:line="13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帮助我们设计新服务，改善我们现有服务；</w:t>
      </w:r>
    </w:p>
    <w:p>
      <w:pPr>
        <w:spacing w:after="0" w:line="56" w:lineRule="exact"/>
        <w:rPr>
          <w:color w:val="auto"/>
          <w:sz w:val="20"/>
          <w:szCs w:val="20"/>
        </w:rPr>
      </w:pPr>
    </w:p>
    <w:p>
      <w:pPr>
        <w:spacing w:after="0" w:line="316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使我们更更加了了解您如何接 入和使 用我们的服务，从 而针对性地回应您的个性化需求，例例如语 言设定、位置设定、个性化的帮助服务和指示，或对您和其他 用户作出其他 方 面的回应；向您提供与您更更加相关的 广告以替代普遍投放的 广告；</w:t>
      </w:r>
    </w:p>
    <w:p>
      <w:pPr>
        <w:spacing w:after="0" w:line="14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3040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评估我们服务中的 广告和其他促销及推 广活动的效果，并加以改善；软件认证或管理理软件升级；</w:t>
      </w:r>
    </w:p>
    <w:p>
      <w:pPr>
        <w:spacing w:after="0" w:line="13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让您参与有关我们产品和服务的调查。开展与服务相关的市场活动，向您推送最新的市场活动信息及优惠 方案；</w:t>
      </w:r>
    </w:p>
    <w:p>
      <w:pPr>
        <w:spacing w:after="0" w:line="13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协助国家司法、 行行政、安全机关等权利利机构开展调查，并遵守适 用法律律法规及其他向有权机构承诺之义务。</w:t>
      </w:r>
    </w:p>
    <w:p>
      <w:pPr>
        <w:spacing w:after="0" w:line="11" w:lineRule="exact"/>
        <w:rPr>
          <w:color w:val="auto"/>
          <w:sz w:val="20"/>
          <w:szCs w:val="20"/>
        </w:rPr>
      </w:pPr>
    </w:p>
    <w:p>
      <w:pPr>
        <w:spacing w:after="0" w:line="317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2.</w:t>
      </w:r>
      <w:r>
        <w:rPr>
          <w:rFonts w:ascii="PMingLiU" w:hAnsi="PMingLiU" w:eastAsia="PMingLiU" w:cs="PMingLiU"/>
          <w:color w:val="auto"/>
          <w:sz w:val="22"/>
          <w:szCs w:val="22"/>
        </w:rPr>
        <w:t>为了了让您有更更好的体验、改善我们的服务或您同意的其他 用途，在符合相关法律律法规的前提下，我们可能将通过某 一项服务所收集的信息，以汇集信息或者个性化的 方式， 用于我们的其他服务。例例如，在您使 用我们的 一项服务时所收集的信息，可能在另 一服务中 用于向您提供特定内容，或向您展示与您相关的、 非普遍推送的信息。如果我们在相关服务中提供了了相应选项，您也可以授权我们将该服务所提供和储存的信息 用于我们的其他服务。</w:t>
      </w:r>
    </w:p>
    <w:p>
      <w:pPr>
        <w:spacing w:after="0" w:line="232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您如何访问和控制 自 己的个 人信息</w:t>
      </w: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spacing w:after="0" w:line="317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我们将尽 一切可能采取适当的技术 手段，保证您可以访问、更更新和更更正 自 己的注册信息或使 用我们的服务时提供的其他个 人信息。在访问、更更新、更更正和删除前述信息时，我们可能会要求您进 行行身份验证，以保障账户安全。如果您希望删除或更更正您的信息，请通过相关 网 页所载的联系 方式与我们联系。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我们可能分享的信息</w:t>
      </w:r>
    </w:p>
    <w:p>
      <w:pPr>
        <w:spacing w:after="0" w:line="339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1.</w:t>
      </w:r>
      <w:r>
        <w:rPr>
          <w:rFonts w:ascii="PMingLiU" w:hAnsi="PMingLiU" w:eastAsia="PMingLiU" w:cs="PMingLiU"/>
          <w:color w:val="auto"/>
          <w:sz w:val="22"/>
          <w:szCs w:val="22"/>
        </w:rPr>
        <w:t>除以下情形外，未经您同意，我们以及我们的关联公司不不会与任何第三 方分享您的个 人信息：</w:t>
      </w:r>
    </w:p>
    <w:p>
      <w:pPr>
        <w:spacing w:after="0" w:line="295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我们以及我们的关联公司，可能将您的个 人信息与我们的关联公司、合作伙伴及第三 方服务供应商、承包商及代理理（例例如代表我们发出电 子邮件或推送通知的通讯服务提供商、为我们提供位置数据的地图服务供应商）分享（他们可能并 非位于您所在的法域）， 用作下列列 用途：向您提供我们的服务；</w:t>
      </w:r>
    </w:p>
    <w:p>
      <w:pPr>
        <w:sectPr>
          <w:pgSz w:w="11900" w:h="16838"/>
          <w:pgMar w:top="1144" w:right="1126" w:bottom="682" w:left="1140" w:header="0" w:footer="0" w:gutter="0"/>
          <w:cols w:equalWidth="0" w:num="1">
            <w:col w:w="9640"/>
          </w:cols>
        </w:sectPr>
      </w:pPr>
    </w:p>
    <w:p>
      <w:pPr>
        <w:spacing w:after="0" w:line="267" w:lineRule="exact"/>
        <w:rPr>
          <w:color w:val="auto"/>
          <w:sz w:val="20"/>
          <w:szCs w:val="20"/>
        </w:rPr>
      </w:pPr>
      <w:bookmarkStart w:id="2" w:name="page3"/>
      <w:bookmarkEnd w:id="2"/>
      <w:r>
        <w:rPr>
          <w:rFonts w:ascii="PMingLiU" w:hAnsi="PMingLiU" w:eastAsia="PMingLiU" w:cs="PMingLiU"/>
          <w:color w:val="auto"/>
          <w:sz w:val="22"/>
          <w:szCs w:val="22"/>
        </w:rPr>
        <w:t>实现</w:t>
      </w:r>
      <w:r>
        <w:rPr>
          <w:rFonts w:ascii="Arial" w:hAnsi="Arial" w:eastAsia="Arial" w:cs="Arial"/>
          <w:color w:val="auto"/>
          <w:sz w:val="22"/>
          <w:szCs w:val="22"/>
        </w:rPr>
        <w:t>“</w:t>
      </w:r>
      <w:r>
        <w:rPr>
          <w:rFonts w:ascii="PMingLiU" w:hAnsi="PMingLiU" w:eastAsia="PMingLiU" w:cs="PMingLiU"/>
          <w:color w:val="auto"/>
          <w:sz w:val="22"/>
          <w:szCs w:val="22"/>
        </w:rPr>
        <w:t>我们可能如何使 用信息</w:t>
      </w:r>
      <w:r>
        <w:rPr>
          <w:rFonts w:ascii="Arial" w:hAnsi="Arial" w:eastAsia="Arial" w:cs="Arial"/>
          <w:color w:val="auto"/>
          <w:sz w:val="22"/>
          <w:szCs w:val="22"/>
        </w:rPr>
        <w:t>”</w:t>
      </w:r>
      <w:r>
        <w:rPr>
          <w:rFonts w:ascii="PMingLiU" w:hAnsi="PMingLiU" w:eastAsia="PMingLiU" w:cs="PMingLiU"/>
          <w:color w:val="auto"/>
          <w:sz w:val="22"/>
          <w:szCs w:val="22"/>
        </w:rPr>
        <w:t>部分所述 目的；</w:t>
      </w:r>
    </w:p>
    <w:p>
      <w:pPr>
        <w:spacing w:after="0" w:line="55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2160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履履 行行我们在《 用户使 用协议》或本《隐私政策》中的义务和 行行使我们的权利利；理理解、维护和改善我们的服务。</w:t>
      </w:r>
    </w:p>
    <w:p>
      <w:pPr>
        <w:spacing w:after="0" w:line="11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0"/>
          <w:szCs w:val="20"/>
        </w:rPr>
        <w:t>2.</w:t>
      </w:r>
      <w:r>
        <w:rPr>
          <w:rFonts w:ascii="PMingLiU" w:hAnsi="PMingLiU" w:eastAsia="PMingLiU" w:cs="PMingLiU"/>
          <w:color w:val="auto"/>
          <w:sz w:val="20"/>
          <w:szCs w:val="20"/>
        </w:rPr>
        <w:t>根据法律律法规的规定及商业惯例例，接受第三 方的审计或尽职调查时，可能向其提供您的相关信息。</w:t>
      </w:r>
    </w:p>
    <w:p>
      <w:pPr>
        <w:spacing w:after="0" w:line="338" w:lineRule="exact"/>
        <w:rPr>
          <w:color w:val="auto"/>
          <w:sz w:val="20"/>
          <w:szCs w:val="20"/>
        </w:rPr>
      </w:pPr>
      <w:bookmarkStart w:id="4" w:name="_GoBack"/>
      <w:bookmarkEnd w:id="4"/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3.</w:t>
      </w:r>
      <w:r>
        <w:rPr>
          <w:rFonts w:ascii="PMingLiU" w:hAnsi="PMingLiU" w:eastAsia="PMingLiU" w:cs="PMingLiU"/>
          <w:color w:val="auto"/>
          <w:sz w:val="22"/>
          <w:szCs w:val="22"/>
        </w:rPr>
        <w:t>根据法律律法规的规定或 行行政机关、司法机构等有权机关要求，向其提供您的相关信息。</w:t>
      </w:r>
    </w:p>
    <w:p>
      <w:pPr>
        <w:spacing w:after="0" w:line="55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如我们或我们的关联公司与任何上述第三 方分享您的个 人信息，我们将努 力力确保该等第三 方在使 用您的个 人信息时遵守本《隐私政策》及我们要求其遵守的其他适当的保密和安全措施。</w:t>
      </w:r>
    </w:p>
    <w:p>
      <w:pPr>
        <w:spacing w:after="0" w:line="251" w:lineRule="exact"/>
        <w:rPr>
          <w:color w:val="auto"/>
          <w:sz w:val="20"/>
          <w:szCs w:val="20"/>
        </w:rPr>
      </w:pPr>
    </w:p>
    <w:p>
      <w:pPr>
        <w:spacing w:after="0" w:line="316" w:lineRule="exact"/>
        <w:ind w:right="2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4.</w:t>
      </w:r>
      <w:r>
        <w:rPr>
          <w:rFonts w:ascii="PMingLiU" w:hAnsi="PMingLiU" w:eastAsia="PMingLiU" w:cs="PMingLiU"/>
          <w:color w:val="auto"/>
          <w:sz w:val="22"/>
          <w:szCs w:val="22"/>
        </w:rPr>
        <w:t>随着我们业务的持续发展，我们以及我们的关联公司有可能进 行行合并、收购、资产转让或类似的交易易，您的个 人信息有可能作为此类交易易的 一部分 而被转移。我们将在转移前通知您。我们或我们的关联公司还可能为以下需要 而保留留、保存或披露露您的个 人信息：</w:t>
      </w:r>
    </w:p>
    <w:p>
      <w:pPr>
        <w:spacing w:after="0" w:line="16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遵守适 用的法律律法规；</w:t>
      </w:r>
    </w:p>
    <w:p>
      <w:pPr>
        <w:spacing w:after="0" w:line="56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遵守法院命令或其他法律律程序的规定；</w:t>
      </w:r>
    </w:p>
    <w:p>
      <w:pPr>
        <w:spacing w:after="0" w:line="56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遵守相关政府机关的要求；</w:t>
      </w:r>
    </w:p>
    <w:p>
      <w:pPr>
        <w:spacing w:after="0" w:line="56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为遵守适 用的法律律法规、维护社会公共利利益，或保护我们的客户、我们或我们的集团公司、其他 用户或雇员的 人身和财产安全或合法权益所合理理必需的 用途。</w:t>
      </w: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 w:line="38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b/>
          <w:bCs/>
          <w:color w:val="auto"/>
          <w:sz w:val="32"/>
          <w:szCs w:val="32"/>
        </w:rPr>
        <w:t>信息安全保护</w:t>
      </w:r>
    </w:p>
    <w:p>
      <w:pPr>
        <w:spacing w:after="0" w:line="302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我们仅在本《隐私政策》所述 目的所必需的期间和法律律法规要求的时限内保留留您的个 人信息。</w:t>
      </w:r>
    </w:p>
    <w:p>
      <w:pPr>
        <w:spacing w:after="0" w:line="76" w:lineRule="exact"/>
        <w:rPr>
          <w:color w:val="auto"/>
          <w:sz w:val="20"/>
          <w:szCs w:val="20"/>
        </w:rPr>
      </w:pPr>
    </w:p>
    <w:p>
      <w:pPr>
        <w:spacing w:after="0" w:line="318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1"/>
          <w:szCs w:val="21"/>
        </w:rPr>
        <w:t>我们使 用各种安全技术和程序，以防信息的丢失、不不当使 用、未经授权阅览或披露露。例例如，在某些服务中，我们将利利 用数据传输加密（例例如</w:t>
      </w:r>
      <w:r>
        <w:rPr>
          <w:rFonts w:ascii="Arial" w:hAnsi="Arial" w:eastAsia="Arial" w:cs="Arial"/>
          <w:color w:val="auto"/>
          <w:sz w:val="21"/>
          <w:szCs w:val="21"/>
        </w:rPr>
        <w:t>SSL</w:t>
      </w:r>
      <w:r>
        <w:rPr>
          <w:rFonts w:ascii="PMingLiU" w:hAnsi="PMingLiU" w:eastAsia="PMingLiU" w:cs="PMingLiU"/>
          <w:color w:val="auto"/>
          <w:sz w:val="21"/>
          <w:szCs w:val="21"/>
        </w:rPr>
        <w:t>）、数据存储加密来保护您提供的个 人信息。</w:t>
      </w:r>
      <w:r>
        <w:rPr>
          <w:rFonts w:hint="eastAsia" w:ascii="PMingLiU" w:hAnsi="PMingLiU" w:eastAsia="宋体" w:cs="PMingLiU"/>
          <w:color w:val="auto"/>
          <w:sz w:val="21"/>
          <w:szCs w:val="21"/>
          <w:lang w:eastAsia="zh-CN"/>
        </w:rPr>
        <w:t>移动票票签</w:t>
      </w:r>
      <w:r>
        <w:rPr>
          <w:rFonts w:ascii="PMingLiU" w:hAnsi="PMingLiU" w:eastAsia="PMingLiU" w:cs="PMingLiU"/>
          <w:color w:val="auto"/>
          <w:sz w:val="21"/>
          <w:szCs w:val="21"/>
        </w:rPr>
        <w:t>平台的供应商、合作伙伴或其他</w:t>
      </w:r>
      <w:r>
        <w:rPr>
          <w:rFonts w:hint="eastAsia" w:ascii="PMingLiU" w:hAnsi="PMingLiU" w:eastAsia="宋体" w:cs="PMingLiU"/>
          <w:color w:val="auto"/>
          <w:sz w:val="21"/>
          <w:szCs w:val="21"/>
          <w:lang w:eastAsia="zh-CN"/>
        </w:rPr>
        <w:t>移动票票签</w:t>
      </w:r>
      <w:r>
        <w:rPr>
          <w:rFonts w:ascii="PMingLiU" w:hAnsi="PMingLiU" w:eastAsia="PMingLiU" w:cs="PMingLiU"/>
          <w:color w:val="auto"/>
          <w:sz w:val="21"/>
          <w:szCs w:val="21"/>
        </w:rPr>
        <w:t>平台第三 方服务商将受到保密协议的约束，同时还将受到数据信息的权限控制和操作监控。但</w:t>
      </w:r>
      <w:r>
        <w:rPr>
          <w:rFonts w:hint="eastAsia" w:ascii="PMingLiU" w:hAnsi="PMingLiU" w:eastAsia="宋体" w:cs="PMingLiU"/>
          <w:color w:val="auto"/>
          <w:sz w:val="21"/>
          <w:szCs w:val="21"/>
          <w:lang w:eastAsia="zh-CN"/>
        </w:rPr>
        <w:t>移动票票签</w:t>
      </w:r>
      <w:r>
        <w:rPr>
          <w:rFonts w:ascii="PMingLiU" w:hAnsi="PMingLiU" w:eastAsia="PMingLiU" w:cs="PMingLiU"/>
          <w:color w:val="auto"/>
          <w:sz w:val="21"/>
          <w:szCs w:val="21"/>
        </w:rPr>
        <w:t>平台 无法保证前述第三 方 一定会按照我们的要求采取保密措施，我们亦不不对第三 方的 行行为及后果承担任何责任， 而且请您理理解，由于技术的限制以及可能存在的各种恶意 手段，在互联 网 行行业，即便便竭尽所能加强安全措施，也不不可能始终保证信息百分之百的安全，任何安全系统都存在可能的及未知的 风险。您需要了了解，您接 入我们的服务所 用的系统和通讯 网络，有可能因我们可控范围外的因素 而出现问题。作为 用户，您可根据您的意愿决定是否使 用</w:t>
      </w:r>
      <w:r>
        <w:rPr>
          <w:rFonts w:hint="eastAsia" w:ascii="PMingLiU" w:hAnsi="PMingLiU" w:eastAsia="宋体" w:cs="PMingLiU"/>
          <w:color w:val="auto"/>
          <w:sz w:val="21"/>
          <w:szCs w:val="21"/>
          <w:lang w:eastAsia="zh-CN"/>
        </w:rPr>
        <w:t>移动票票签</w:t>
      </w:r>
      <w:r>
        <w:rPr>
          <w:rFonts w:ascii="PMingLiU" w:hAnsi="PMingLiU" w:eastAsia="PMingLiU" w:cs="PMingLiU"/>
          <w:color w:val="auto"/>
          <w:sz w:val="21"/>
          <w:szCs w:val="21"/>
        </w:rPr>
        <w:t>平台的服务，以及是否主动提供您的信息。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8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b/>
          <w:bCs/>
          <w:color w:val="auto"/>
          <w:sz w:val="32"/>
          <w:szCs w:val="32"/>
        </w:rPr>
        <w:t>您分享的敏 感个 人信息</w:t>
      </w:r>
    </w:p>
    <w:p>
      <w:pPr>
        <w:spacing w:after="0" w:line="322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某些个 人信息因其特殊性可能被认为是敏 感个 人信息，例例如您的种族、宗教、个 人健康和医疗信息等。相 比其他个 人信息，敏 感个 人信息受到更更加严格的保护。</w:t>
      </w:r>
    </w:p>
    <w:p>
      <w:pPr>
        <w:spacing w:after="0" w:line="13" w:lineRule="exact"/>
        <w:rPr>
          <w:color w:val="auto"/>
          <w:sz w:val="20"/>
          <w:szCs w:val="20"/>
        </w:rPr>
      </w:pPr>
    </w:p>
    <w:p>
      <w:pPr>
        <w:spacing w:after="0" w:line="316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请注意，您在使 用我们的服务时所提供、上传或发布的内容和信息（例例如有关您社交活动的照 片等信息），可能会泄露露您的敏 感个 人信息。您需要谨慎地考虑，是否在使 用我们的服务时披露露相关敏 感个 人信息。</w:t>
      </w:r>
    </w:p>
    <w:p>
      <w:pPr>
        <w:spacing w:after="0" w:line="34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您同意按本《隐私政策》所述的 目的和 方式来处理理您的敏 感个 人信息。</w:t>
      </w:r>
    </w:p>
    <w:p>
      <w:pPr>
        <w:spacing w:after="0" w:line="270" w:lineRule="exact"/>
        <w:rPr>
          <w:color w:val="auto"/>
          <w:sz w:val="20"/>
          <w:szCs w:val="20"/>
        </w:rPr>
      </w:pPr>
    </w:p>
    <w:p>
      <w:pPr>
        <w:spacing w:after="0" w:line="38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b/>
          <w:bCs/>
          <w:color w:val="auto"/>
          <w:sz w:val="32"/>
          <w:szCs w:val="32"/>
        </w:rPr>
        <w:t>隐私政策适 用例例外</w:t>
      </w:r>
    </w:p>
    <w:p>
      <w:pPr>
        <w:sectPr>
          <w:pgSz w:w="11900" w:h="16838"/>
          <w:pgMar w:top="1142" w:right="1126" w:bottom="1440" w:left="1140" w:header="0" w:footer="0" w:gutter="0"/>
          <w:cols w:equalWidth="0" w:num="1">
            <w:col w:w="9640"/>
          </w:cols>
        </w:sectPr>
      </w:pPr>
    </w:p>
    <w:p>
      <w:pPr>
        <w:spacing w:after="0" w:line="322" w:lineRule="exact"/>
        <w:rPr>
          <w:color w:val="auto"/>
          <w:sz w:val="20"/>
          <w:szCs w:val="20"/>
        </w:rPr>
      </w:pPr>
    </w:p>
    <w:p>
      <w:pPr>
        <w:spacing w:after="0" w:line="252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1"/>
          <w:szCs w:val="21"/>
        </w:rPr>
        <w:t>我们的服务可能包括或链接 至第三 方提供的社交媒体或其他服务（包括 网站）。例例如：</w:t>
      </w:r>
    </w:p>
    <w:p>
      <w:pPr>
        <w:sectPr>
          <w:type w:val="continuous"/>
          <w:pgSz w:w="11900" w:h="16838"/>
          <w:pgMar w:top="1142" w:right="1126" w:bottom="1440" w:left="1140" w:header="0" w:footer="0" w:gutter="0"/>
          <w:cols w:equalWidth="0" w:num="1">
            <w:col w:w="9640"/>
          </w:cols>
        </w:sectPr>
      </w:pPr>
    </w:p>
    <w:p>
      <w:pPr>
        <w:spacing w:after="0" w:line="323" w:lineRule="exact"/>
        <w:ind w:right="80"/>
        <w:jc w:val="both"/>
        <w:rPr>
          <w:color w:val="auto"/>
          <w:sz w:val="20"/>
          <w:szCs w:val="20"/>
        </w:rPr>
      </w:pPr>
      <w:bookmarkStart w:id="3" w:name="page4"/>
      <w:bookmarkEnd w:id="3"/>
      <w:r>
        <w:rPr>
          <w:rFonts w:ascii="PMingLiU" w:hAnsi="PMingLiU" w:eastAsia="PMingLiU" w:cs="PMingLiU"/>
          <w:color w:val="auto"/>
          <w:sz w:val="22"/>
          <w:szCs w:val="22"/>
        </w:rPr>
        <w:t>您利利 用</w:t>
      </w:r>
      <w:r>
        <w:rPr>
          <w:rFonts w:ascii="Arial" w:hAnsi="Arial" w:eastAsia="Arial" w:cs="Arial"/>
          <w:color w:val="auto"/>
          <w:sz w:val="22"/>
          <w:szCs w:val="22"/>
        </w:rPr>
        <w:t xml:space="preserve"> “</w:t>
      </w:r>
      <w:r>
        <w:rPr>
          <w:rFonts w:ascii="PMingLiU" w:hAnsi="PMingLiU" w:eastAsia="PMingLiU" w:cs="PMingLiU"/>
          <w:color w:val="auto"/>
          <w:sz w:val="22"/>
          <w:szCs w:val="22"/>
        </w:rPr>
        <w:t>分享</w:t>
      </w:r>
      <w:r>
        <w:rPr>
          <w:rFonts w:ascii="Arial" w:hAnsi="Arial" w:eastAsia="Arial" w:cs="Arial"/>
          <w:color w:val="auto"/>
          <w:sz w:val="22"/>
          <w:szCs w:val="22"/>
        </w:rPr>
        <w:t>”</w:t>
      </w:r>
      <w:r>
        <w:rPr>
          <w:rFonts w:ascii="PMingLiU" w:hAnsi="PMingLiU" w:eastAsia="PMingLiU" w:cs="PMingLiU"/>
          <w:color w:val="auto"/>
          <w:sz w:val="22"/>
          <w:szCs w:val="22"/>
        </w:rPr>
        <w:t>键将某些内容分享到我们的服务，或您利利 用第三 方连线服务登录我们的服务。这些功能可能会收集您的相关信息（包括您的 日志信息），并可能在您的电脑装置</w:t>
      </w:r>
      <w:r>
        <w:rPr>
          <w:rFonts w:ascii="Arial" w:hAnsi="Arial" w:eastAsia="Arial" w:cs="Arial"/>
          <w:color w:val="auto"/>
          <w:sz w:val="22"/>
          <w:szCs w:val="22"/>
        </w:rPr>
        <w:t>cookies</w:t>
      </w:r>
      <w:r>
        <w:rPr>
          <w:rFonts w:ascii="PMingLiU" w:hAnsi="PMingLiU" w:eastAsia="PMingLiU" w:cs="PMingLiU"/>
          <w:color w:val="auto"/>
          <w:sz w:val="22"/>
          <w:szCs w:val="22"/>
        </w:rPr>
        <w:t>，从 而正常运 行行上述功能；</w:t>
      </w:r>
    </w:p>
    <w:p>
      <w:pPr>
        <w:spacing w:after="0" w:line="16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我们通过 广告或我们服务的其他 方式向您提供链接，使您可以接 入第三 方的服务或 网站。</w:t>
      </w:r>
    </w:p>
    <w:p>
      <w:pPr>
        <w:spacing w:after="0" w:line="56" w:lineRule="exact"/>
        <w:rPr>
          <w:color w:val="auto"/>
          <w:sz w:val="20"/>
          <w:szCs w:val="20"/>
        </w:rPr>
      </w:pPr>
    </w:p>
    <w:p>
      <w:pPr>
        <w:spacing w:after="0" w:line="317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该等第三 方社交媒体或其他服务可能由相关的第三 方或我们运营。您使 用该等第三 方的社交媒体服务或其他服务（包括您向该等第三 方提供的任何个 人信息），须受该第三 方的服务条款及隐私政策（ 而 非《通 用服务条款》或本《隐私政策》）约束，您需要仔细阅读其条款。本《隐私政策》仅适 用于我们所收集的信息，并不不适 用于任何第三 方提供的服务或第三 方的信息使 用规则，我们对任何第三 方使 用由您提供的信息不不承担任何责任。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8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b/>
          <w:bCs/>
          <w:color w:val="auto"/>
          <w:sz w:val="32"/>
          <w:szCs w:val="32"/>
        </w:rPr>
        <w:t>未成年年 人使 用我们服务</w:t>
      </w:r>
    </w:p>
    <w:p>
      <w:pPr>
        <w:spacing w:after="0" w:line="322" w:lineRule="exact"/>
        <w:rPr>
          <w:color w:val="auto"/>
          <w:sz w:val="20"/>
          <w:szCs w:val="20"/>
        </w:rPr>
      </w:pPr>
    </w:p>
    <w:p>
      <w:pPr>
        <w:spacing w:after="0" w:line="316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我们 鼓励 父 母或监护 人指导未满 十 八岁的未成年年 人使 用我们的服务。我们建议未成年年 人 鼓励他们的 父 母或监护 人阅读本《隐私政策》，并建议未成年年 人在提交的个 人信息之前寻求 父 母或监护 人的同意和指导。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8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b/>
          <w:bCs/>
          <w:color w:val="auto"/>
          <w:sz w:val="32"/>
          <w:szCs w:val="32"/>
        </w:rPr>
        <w:t>隐私政策适 用范围</w:t>
      </w:r>
    </w:p>
    <w:p>
      <w:pPr>
        <w:spacing w:after="0" w:line="322" w:lineRule="exact"/>
        <w:rPr>
          <w:color w:val="auto"/>
          <w:sz w:val="20"/>
          <w:szCs w:val="20"/>
        </w:rPr>
      </w:pPr>
    </w:p>
    <w:p>
      <w:pPr>
        <w:spacing w:after="0" w:line="317" w:lineRule="exact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除某些特定服务外，我们所有的服务均适 用本《隐私政策》。这些特定服务将适 用特定的隐私政策。针对某些特定服务的特定隐私政策，将更更具体地说明我们在该等服务中如何使 用您的信息。该特定服务的隐私政策构成本《隐私政策》的 一部分。如相关特定服务的隐私政策与本《隐私政策》有不不 一致之处，适 用该特定服务的隐私政策。</w:t>
      </w:r>
    </w:p>
    <w:p>
      <w:pPr>
        <w:spacing w:after="0" w:line="14" w:lineRule="exact"/>
        <w:rPr>
          <w:color w:val="auto"/>
          <w:sz w:val="20"/>
          <w:szCs w:val="20"/>
        </w:rPr>
      </w:pPr>
    </w:p>
    <w:p>
      <w:pPr>
        <w:spacing w:after="0" w:line="314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除本《隐私政策》另有规定外，本《隐私条款》所 用词语将与《 用户使 用协议》所定义的词语具有相同的涵义。</w:t>
      </w:r>
    </w:p>
    <w:p>
      <w:pPr>
        <w:spacing w:after="0" w:line="13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请您注意，本《隐私政策》不不适 用于以下情况：</w:t>
      </w: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1.</w:t>
      </w:r>
      <w:r>
        <w:rPr>
          <w:rFonts w:ascii="PMingLiU" w:hAnsi="PMingLiU" w:eastAsia="PMingLiU" w:cs="PMingLiU"/>
          <w:color w:val="auto"/>
          <w:sz w:val="22"/>
          <w:szCs w:val="22"/>
        </w:rPr>
        <w:t>通过我们的服务 而接 入的第三 方服务（包括任何第三 方 网站）收集的信息；</w:t>
      </w:r>
    </w:p>
    <w:p>
      <w:pPr>
        <w:spacing w:after="0" w:line="73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2.</w:t>
      </w:r>
      <w:r>
        <w:rPr>
          <w:rFonts w:ascii="PMingLiU" w:hAnsi="PMingLiU" w:eastAsia="PMingLiU" w:cs="PMingLiU"/>
          <w:color w:val="auto"/>
          <w:sz w:val="22"/>
          <w:szCs w:val="22"/>
        </w:rPr>
        <w:t>通过在我们服务中进 行行 广告服务的其他公司或机构所收集的信息。</w:t>
      </w:r>
    </w:p>
    <w:p>
      <w:pPr>
        <w:spacing w:after="0" w:line="269" w:lineRule="exact"/>
        <w:rPr>
          <w:color w:val="auto"/>
          <w:sz w:val="20"/>
          <w:szCs w:val="20"/>
        </w:rPr>
      </w:pPr>
    </w:p>
    <w:p>
      <w:pPr>
        <w:spacing w:after="0" w:line="384" w:lineRule="exact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b/>
          <w:bCs/>
          <w:color w:val="auto"/>
          <w:sz w:val="32"/>
          <w:szCs w:val="32"/>
        </w:rPr>
        <w:t>变更更</w:t>
      </w:r>
    </w:p>
    <w:p>
      <w:pPr>
        <w:spacing w:after="0" w:line="322" w:lineRule="exact"/>
        <w:rPr>
          <w:color w:val="auto"/>
          <w:sz w:val="20"/>
          <w:szCs w:val="20"/>
        </w:rPr>
      </w:pPr>
    </w:p>
    <w:p>
      <w:pPr>
        <w:spacing w:after="0" w:line="317" w:lineRule="exact"/>
        <w:ind w:right="180"/>
        <w:jc w:val="both"/>
        <w:rPr>
          <w:color w:val="auto"/>
          <w:sz w:val="20"/>
          <w:szCs w:val="20"/>
        </w:rPr>
      </w:pPr>
      <w:r>
        <w:rPr>
          <w:rFonts w:ascii="PMingLiU" w:hAnsi="PMingLiU" w:eastAsia="PMingLiU" w:cs="PMingLiU"/>
          <w:color w:val="auto"/>
          <w:sz w:val="22"/>
          <w:szCs w:val="22"/>
        </w:rPr>
        <w:t>我们可能适时修订本《隐私政策》的条款，该等修订构成本《隐私政策》的 一部分。如该等修订造成您在本《隐私政策》下权利利的实质减少，我们将在修订 生效前通过在主 页上显著位置提示或向您发送电 子邮件或以其他 方式通知您。在该种情况下，若您继续使 用我们的服务，即表示同意受经修订的本《隐私政策》的约束。</w:t>
      </w:r>
    </w:p>
    <w:sectPr>
      <w:pgSz w:w="11900" w:h="16838"/>
      <w:pgMar w:top="1142" w:right="1126" w:bottom="1440" w:left="1140" w:header="0" w:footer="0" w:gutter="0"/>
      <w:cols w:equalWidth="0" w:num="1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4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4215</Words>
  <Characters>4259</Characters>
  <Lines>1</Lines>
  <Paragraphs>1</Paragraphs>
  <TotalTime>4</TotalTime>
  <ScaleCrop>false</ScaleCrop>
  <LinksUpToDate>false</LinksUpToDate>
  <CharactersWithSpaces>4525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2020-02-11T09:39:00Z</dcterms:created>
  <dc:creator>Windows User</dc:creator>
  <cp:lastModifiedBy>低调风</cp:lastModifiedBy>
  <dcterms:modified xsi:type="dcterms:W3CDTF">2020-02-11T01:48:03Z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